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3B64" w14:textId="46D07FDE" w:rsidR="00710CD9" w:rsidRPr="00B24AC3" w:rsidRDefault="00710CD9" w:rsidP="00710CD9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Press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Announcement</w:t>
      </w:r>
      <w:proofErr w:type="spellEnd"/>
    </w:p>
    <w:p w14:paraId="31215368" w14:textId="77777777" w:rsidR="00710CD9" w:rsidRDefault="00710CD9" w:rsidP="00710CD9">
      <w:pPr>
        <w:autoSpaceDE w:val="0"/>
        <w:autoSpaceDN w:val="0"/>
        <w:adjustRightInd w:val="0"/>
        <w:rPr>
          <w:rFonts w:ascii="Arial" w:hAnsi="Arial" w:cs="Arial"/>
          <w:b/>
          <w:sz w:val="32"/>
        </w:rPr>
      </w:pPr>
    </w:p>
    <w:p w14:paraId="7B77B92E" w14:textId="4E601585" w:rsidR="005C4DCF" w:rsidRPr="00A931C4" w:rsidRDefault="005C4DCF" w:rsidP="7D9FF42F">
      <w:pPr>
        <w:shd w:val="clear" w:color="auto" w:fill="FFFFFF" w:themeFill="background1"/>
        <w:spacing w:after="180"/>
        <w:outlineLvl w:val="1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EDAG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start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DTM Season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with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SSR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and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Porsche</w:t>
      </w:r>
      <w:r>
        <w:br/>
      </w:r>
      <w:r>
        <w:rPr>
          <w:rFonts w:ascii="Arial" w:hAnsi="Arial" w:cs="Arial"/>
          <w:color w:val="333333"/>
          <w:sz w:val="22"/>
          <w:szCs w:val="22"/>
        </w:rPr>
        <w:t xml:space="preserve">The EDAG Group will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supporting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SSR Performance GmbH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team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development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of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high-performance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vehicles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for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DTM Season 2022</w:t>
      </w:r>
    </w:p>
    <w:p w14:paraId="2249619F" w14:textId="40453627" w:rsidR="009D332A" w:rsidRDefault="007A1A98" w:rsidP="0C015DF7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  <w:sectPr w:rsidR="009D332A" w:rsidSect="00C80EBA">
          <w:headerReference w:type="default" r:id="rId9"/>
          <w:footerReference w:type="default" r:id="rId10"/>
          <w:pgSz w:w="11906" w:h="16838"/>
          <w:pgMar w:top="2552" w:right="1133" w:bottom="1134" w:left="1418" w:header="720" w:footer="720" w:gutter="0"/>
          <w:cols w:space="720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April 27, 2022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sz w:val="22"/>
          <w:szCs w:val="22"/>
        </w:rPr>
        <w:t>Taking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first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time -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with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two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vehicles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once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The EDAG Group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technical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partner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high-performance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vehicles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supporting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SSR Performance GmbH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team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2022 DTM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season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After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sensational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vice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champion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title in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ADAC GT Masters, EDAG,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internationally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engineering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service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provider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renew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successful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cooperation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At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same time, EDAG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SSR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celebrate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premiere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Porsche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cars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DTM.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decision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enter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renowned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racing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series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also down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SSR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Performance's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strong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guest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start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Nürburgring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track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71AA88A" w14:textId="0457AB3F" w:rsidR="009D332A" w:rsidRDefault="0053466F" w:rsidP="0C015DF7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  <w:sectPr w:rsidR="009D332A" w:rsidSect="009D332A">
          <w:type w:val="continuous"/>
          <w:pgSz w:w="11906" w:h="16838"/>
          <w:pgMar w:top="2552" w:right="1133" w:bottom="1134" w:left="1418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t xml:space="preserve">"The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high-performance </w:t>
      </w:r>
      <w:proofErr w:type="spellStart"/>
      <w:r>
        <w:rPr>
          <w:rFonts w:ascii="Arial" w:hAnsi="Arial" w:cs="Arial"/>
          <w:sz w:val="22"/>
          <w:szCs w:val="22"/>
        </w:rPr>
        <w:t>vehicles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motorsport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always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been</w:t>
      </w:r>
      <w:proofErr w:type="spellEnd"/>
      <w:r>
        <w:rPr>
          <w:rFonts w:ascii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sz w:val="22"/>
          <w:szCs w:val="22"/>
        </w:rPr>
        <w:t>innovation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driver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vehicles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emphasizes</w:t>
      </w:r>
      <w:proofErr w:type="spellEnd"/>
      <w:r>
        <w:rPr>
          <w:rFonts w:ascii="Arial" w:hAnsi="Arial" w:cs="Arial"/>
          <w:sz w:val="22"/>
          <w:szCs w:val="22"/>
        </w:rPr>
        <w:t xml:space="preserve"> Harald Keller, </w:t>
      </w:r>
      <w:proofErr w:type="spellStart"/>
      <w:r>
        <w:rPr>
          <w:rFonts w:ascii="Arial" w:hAnsi="Arial" w:cs="Arial"/>
          <w:sz w:val="22"/>
          <w:szCs w:val="22"/>
        </w:rPr>
        <w:t>EDAG's</w:t>
      </w:r>
      <w:proofErr w:type="spellEnd"/>
      <w:r>
        <w:rPr>
          <w:rFonts w:ascii="Arial" w:hAnsi="Arial" w:cs="Arial"/>
          <w:sz w:val="22"/>
          <w:szCs w:val="22"/>
        </w:rPr>
        <w:t xml:space="preserve"> COO. "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pleased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contribute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acknowledged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expertise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than</w:t>
      </w:r>
      <w:proofErr w:type="spellEnd"/>
      <w:r>
        <w:rPr>
          <w:rFonts w:ascii="Arial" w:hAnsi="Arial" w:cs="Arial"/>
          <w:sz w:val="22"/>
          <w:szCs w:val="22"/>
        </w:rPr>
        <w:t xml:space="preserve"> 50 </w:t>
      </w:r>
      <w:proofErr w:type="spellStart"/>
      <w:r>
        <w:rPr>
          <w:rFonts w:ascii="Arial" w:hAnsi="Arial" w:cs="Arial"/>
          <w:sz w:val="22"/>
          <w:szCs w:val="22"/>
        </w:rPr>
        <w:t>years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experience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complete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vehicle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same time promote </w:t>
      </w:r>
      <w:proofErr w:type="spellStart"/>
      <w:r>
        <w:rPr>
          <w:rFonts w:ascii="Arial" w:hAnsi="Arial" w:cs="Arial"/>
          <w:sz w:val="22"/>
          <w:szCs w:val="22"/>
        </w:rPr>
        <w:t>technology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transfer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production</w:t>
      </w:r>
      <w:proofErr w:type="spellEnd"/>
      <w:r>
        <w:rPr>
          <w:rFonts w:ascii="Arial" w:hAnsi="Arial" w:cs="Arial"/>
          <w:sz w:val="22"/>
          <w:szCs w:val="22"/>
        </w:rPr>
        <w:t xml:space="preserve">. As a </w:t>
      </w:r>
      <w:proofErr w:type="spellStart"/>
      <w:r>
        <w:rPr>
          <w:rFonts w:ascii="Arial" w:hAnsi="Arial" w:cs="Arial"/>
          <w:sz w:val="22"/>
          <w:szCs w:val="22"/>
        </w:rPr>
        <w:t>goal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achieving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energy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efficiency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combined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performance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safety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just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important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racing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everyday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B74FB">
        <w:rPr>
          <w:rFonts w:ascii="Arial" w:hAnsi="Arial" w:cs="Arial"/>
          <w:sz w:val="22"/>
          <w:szCs w:val="22"/>
        </w:rPr>
        <w:t>“</w:t>
      </w:r>
    </w:p>
    <w:p w14:paraId="2744316B" w14:textId="45C3FEE7" w:rsidR="00790052" w:rsidRDefault="005C4DCF" w:rsidP="0C015DF7">
      <w:pPr>
        <w:pStyle w:val="StandardWeb"/>
        <w:shd w:val="clear" w:color="auto" w:fill="FFFFFF" w:themeFill="background1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EDAG Group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long</w:t>
      </w:r>
      <w:proofErr w:type="spellEnd"/>
      <w:r>
        <w:rPr>
          <w:rFonts w:ascii="Arial" w:hAnsi="Arial" w:cs="Arial"/>
          <w:sz w:val="22"/>
          <w:szCs w:val="22"/>
        </w:rPr>
        <w:t xml:space="preserve">-standing international </w:t>
      </w:r>
      <w:proofErr w:type="spellStart"/>
      <w:r>
        <w:rPr>
          <w:rFonts w:ascii="Arial" w:hAnsi="Arial" w:cs="Arial"/>
          <w:sz w:val="22"/>
          <w:szCs w:val="22"/>
        </w:rPr>
        <w:t>experience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a premium </w:t>
      </w:r>
      <w:proofErr w:type="spellStart"/>
      <w:r>
        <w:rPr>
          <w:rFonts w:ascii="Arial" w:hAnsi="Arial" w:cs="Arial"/>
          <w:sz w:val="22"/>
          <w:szCs w:val="22"/>
        </w:rPr>
        <w:t>engineering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serves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many</w:t>
      </w:r>
      <w:proofErr w:type="spellEnd"/>
      <w:r>
        <w:rPr>
          <w:rFonts w:ascii="Arial" w:hAnsi="Arial" w:cs="Arial"/>
          <w:sz w:val="22"/>
          <w:szCs w:val="22"/>
        </w:rPr>
        <w:t xml:space="preserve"> well-</w:t>
      </w:r>
      <w:proofErr w:type="spellStart"/>
      <w:r>
        <w:rPr>
          <w:rFonts w:ascii="Arial" w:hAnsi="Arial" w:cs="Arial"/>
          <w:sz w:val="22"/>
          <w:szCs w:val="22"/>
        </w:rPr>
        <w:t>known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vehicle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manufacturers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Tier 1 </w:t>
      </w:r>
      <w:proofErr w:type="spellStart"/>
      <w:r>
        <w:rPr>
          <w:rFonts w:ascii="Arial" w:hAnsi="Arial" w:cs="Arial"/>
          <w:sz w:val="22"/>
          <w:szCs w:val="22"/>
        </w:rPr>
        <w:t>suppliers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worldwide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Founded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1969,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pursues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 all-</w:t>
      </w:r>
      <w:proofErr w:type="spellStart"/>
      <w:r>
        <w:rPr>
          <w:rFonts w:ascii="Arial" w:eastAsia="Arial" w:hAnsi="Arial" w:cs="Arial"/>
          <w:sz w:val="22"/>
          <w:szCs w:val="22"/>
        </w:rPr>
        <w:t>round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engineering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approach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vehicles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production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also in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field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software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digitalization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Always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ultimate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proactively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developing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concepts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solutions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optimizing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In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high </w:t>
      </w:r>
      <w:proofErr w:type="spellStart"/>
      <w:r>
        <w:rPr>
          <w:rFonts w:ascii="Arial" w:eastAsia="Arial" w:hAnsi="Arial" w:cs="Arial"/>
          <w:sz w:val="22"/>
          <w:szCs w:val="22"/>
        </w:rPr>
        <w:t>performance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too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EDAG </w:t>
      </w:r>
      <w:proofErr w:type="spellStart"/>
      <w:r>
        <w:rPr>
          <w:rFonts w:ascii="Arial" w:eastAsia="Arial" w:hAnsi="Arial" w:cs="Arial"/>
          <w:sz w:val="22"/>
          <w:szCs w:val="22"/>
        </w:rPr>
        <w:t>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also </w:t>
      </w:r>
      <w:proofErr w:type="spellStart"/>
      <w:r>
        <w:rPr>
          <w:rFonts w:ascii="Arial" w:eastAsia="Arial" w:hAnsi="Arial" w:cs="Arial"/>
          <w:sz w:val="22"/>
          <w:szCs w:val="22"/>
        </w:rPr>
        <w:t>look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eastAsia="Arial" w:hAnsi="Arial" w:cs="Arial"/>
          <w:sz w:val="22"/>
          <w:szCs w:val="22"/>
        </w:rPr>
        <w:t>years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E2255BA" w14:textId="245D0130" w:rsidR="00790052" w:rsidRDefault="005C4DCF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sz w:val="22"/>
          <w:szCs w:val="22"/>
        </w:rPr>
        <w:t>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continuously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expanding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competencies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product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portfolio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More </w:t>
      </w:r>
      <w:proofErr w:type="spellStart"/>
      <w:r>
        <w:rPr>
          <w:rFonts w:ascii="Arial" w:eastAsia="Arial" w:hAnsi="Arial" w:cs="Arial"/>
          <w:sz w:val="22"/>
          <w:szCs w:val="22"/>
        </w:rPr>
        <w:t>than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anything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teams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constantly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acquiring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knowledge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state-of-the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technologies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eastAsia="Arial" w:hAnsi="Arial" w:cs="Arial"/>
          <w:sz w:val="22"/>
          <w:szCs w:val="22"/>
        </w:rPr>
        <w:t>underlines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Cosimo De Carlo, CEO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EDAG Group. </w:t>
      </w:r>
      <w:r>
        <w:rPr>
          <w:rFonts w:ascii="Arial" w:hAnsi="Arial" w:cs="Arial"/>
          <w:sz w:val="22"/>
          <w:szCs w:val="22"/>
        </w:rPr>
        <w:t xml:space="preserve">"At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same time, </w:t>
      </w:r>
      <w:proofErr w:type="spellStart"/>
      <w:r>
        <w:rPr>
          <w:rFonts w:ascii="Arial" w:hAnsi="Arial" w:cs="Arial"/>
          <w:sz w:val="22"/>
          <w:szCs w:val="22"/>
        </w:rPr>
        <w:t>EDAG's</w:t>
      </w:r>
      <w:proofErr w:type="spellEnd"/>
      <w:r>
        <w:rPr>
          <w:rFonts w:ascii="Arial" w:hAnsi="Arial" w:cs="Arial"/>
          <w:sz w:val="22"/>
          <w:szCs w:val="22"/>
        </w:rPr>
        <w:t xml:space="preserve"> global </w:t>
      </w:r>
      <w:proofErr w:type="spellStart"/>
      <w:r>
        <w:rPr>
          <w:rFonts w:ascii="Arial" w:hAnsi="Arial" w:cs="Arial"/>
          <w:sz w:val="22"/>
          <w:szCs w:val="22"/>
        </w:rPr>
        <w:t>team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showcase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expertise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premier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classes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motorsports</w:t>
      </w:r>
      <w:proofErr w:type="spellEnd"/>
      <w:r>
        <w:rPr>
          <w:rFonts w:ascii="Arial" w:hAnsi="Arial" w:cs="Arial"/>
          <w:sz w:val="22"/>
          <w:szCs w:val="22"/>
        </w:rPr>
        <w:t xml:space="preserve">." </w:t>
      </w:r>
    </w:p>
    <w:p w14:paraId="7DA0D9D8" w14:textId="79306897" w:rsidR="47367236" w:rsidRDefault="005C4DCF" w:rsidP="0C015DF7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participating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DTM 2022, EDAG,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SSR Performance </w:t>
      </w:r>
      <w:proofErr w:type="spellStart"/>
      <w:r>
        <w:rPr>
          <w:rFonts w:ascii="Arial" w:hAnsi="Arial" w:cs="Arial"/>
          <w:sz w:val="22"/>
          <w:szCs w:val="22"/>
        </w:rPr>
        <w:t>team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Porsche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writing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history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B1F65C0" w14:textId="73C3B526" w:rsidR="005C4DCF" w:rsidRDefault="00276498" w:rsidP="0C015DF7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proofErr w:type="spellStart"/>
      <w:r>
        <w:rPr>
          <w:rFonts w:ascii="Arial" w:hAnsi="Arial" w:cs="Arial"/>
          <w:sz w:val="22"/>
          <w:szCs w:val="22"/>
        </w:rPr>
        <w:t>Entering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DTM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paramount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. This </w:t>
      </w:r>
      <w:proofErr w:type="spellStart"/>
      <w:r>
        <w:rPr>
          <w:rFonts w:ascii="Arial" w:hAnsi="Arial" w:cs="Arial"/>
          <w:sz w:val="22"/>
          <w:szCs w:val="22"/>
        </w:rPr>
        <w:t>made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continuing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successful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cooperation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first-class </w:t>
      </w:r>
      <w:proofErr w:type="spellStart"/>
      <w:r>
        <w:rPr>
          <w:rFonts w:ascii="Arial" w:hAnsi="Arial" w:cs="Arial"/>
          <w:sz w:val="22"/>
          <w:szCs w:val="22"/>
        </w:rPr>
        <w:t>partners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said</w:t>
      </w:r>
      <w:proofErr w:type="spellEnd"/>
      <w:r>
        <w:rPr>
          <w:rFonts w:ascii="Arial" w:hAnsi="Arial" w:cs="Arial"/>
          <w:sz w:val="22"/>
          <w:szCs w:val="22"/>
        </w:rPr>
        <w:t xml:space="preserve"> Stefan Schlund, Managing </w:t>
      </w:r>
      <w:proofErr w:type="spellStart"/>
      <w:r>
        <w:rPr>
          <w:rFonts w:ascii="Arial" w:hAnsi="Arial" w:cs="Arial"/>
          <w:sz w:val="22"/>
          <w:szCs w:val="22"/>
        </w:rPr>
        <w:t>Director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SSR Performance GmbH. "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excited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traveling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EDAG,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celebrating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premiere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Porsche."</w:t>
      </w:r>
    </w:p>
    <w:p w14:paraId="65CA4848" w14:textId="70795FE2" w:rsidR="005C4DCF" w:rsidRDefault="007844EF" w:rsidP="7D9FF42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first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official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appearance</w:t>
      </w:r>
      <w:proofErr w:type="spellEnd"/>
      <w:r>
        <w:rPr>
          <w:rFonts w:ascii="Arial" w:hAnsi="Arial" w:cs="Arial"/>
          <w:sz w:val="22"/>
          <w:szCs w:val="22"/>
        </w:rPr>
        <w:t xml:space="preserve"> will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season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starts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Portimao</w:t>
      </w:r>
      <w:proofErr w:type="spellEnd"/>
      <w:r>
        <w:rPr>
          <w:rFonts w:ascii="Arial" w:hAnsi="Arial" w:cs="Arial"/>
          <w:sz w:val="22"/>
          <w:szCs w:val="22"/>
        </w:rPr>
        <w:t xml:space="preserve"> on April 29.</w:t>
      </w:r>
    </w:p>
    <w:p w14:paraId="16BB9E02" w14:textId="43C82D68" w:rsidR="00276498" w:rsidRDefault="00276498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182D86D" w14:textId="03A59277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01F09BC7" w14:textId="415D66CA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373D243B" w14:textId="4AC61925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2CBF7CC1" w14:textId="2E37D3FC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2ECC27EA" w14:textId="0C001310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9E816D7" w14:textId="63537C17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4CC6443" w14:textId="360116D8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2D632DC" w14:textId="0CDF9645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894980D" w14:textId="719E1033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57E06E36" w14:textId="408DE12F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E048F09" w14:textId="783928CA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43DEB77B" w14:textId="5D6979A7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326CEDA3" w14:textId="499ED424" w:rsidR="00790052" w:rsidRDefault="00790052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D3D3DD2" w14:textId="77777777" w:rsidR="00EB3F25" w:rsidRDefault="00EB3F25" w:rsidP="005C4DCF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3E8B8545" w14:textId="76BDE14C" w:rsidR="0027737E" w:rsidRDefault="00710CD9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lastRenderedPageBreak/>
        <w:t>About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EDAG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EDAG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world's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largest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independent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service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provider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global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industry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regard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as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fully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integrated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ecosystem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offer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customers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technological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solutions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for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sustainable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emission-free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intelligently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networked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a global </w:t>
      </w:r>
      <w:proofErr w:type="spellStart"/>
      <w:r>
        <w:rPr>
          <w:rFonts w:ascii="Arial" w:hAnsi="Arial" w:cs="Arial"/>
          <w:sz w:val="20"/>
          <w:szCs w:val="18"/>
        </w:rPr>
        <w:t>network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some</w:t>
      </w:r>
      <w:proofErr w:type="spellEnd"/>
      <w:r>
        <w:rPr>
          <w:rFonts w:ascii="Arial" w:hAnsi="Arial" w:cs="Arial"/>
          <w:sz w:val="20"/>
          <w:szCs w:val="18"/>
        </w:rPr>
        <w:t xml:space="preserve"> 60 </w:t>
      </w:r>
      <w:proofErr w:type="spellStart"/>
      <w:r>
        <w:rPr>
          <w:rFonts w:ascii="Arial" w:hAnsi="Arial" w:cs="Arial"/>
          <w:sz w:val="20"/>
          <w:szCs w:val="18"/>
        </w:rPr>
        <w:t>branches</w:t>
      </w:r>
      <w:proofErr w:type="spellEnd"/>
      <w:r>
        <w:rPr>
          <w:rFonts w:ascii="Arial" w:hAnsi="Arial" w:cs="Arial"/>
          <w:sz w:val="20"/>
          <w:szCs w:val="18"/>
        </w:rPr>
        <w:t xml:space="preserve">, EDAG </w:t>
      </w:r>
      <w:proofErr w:type="spellStart"/>
      <w:r>
        <w:rPr>
          <w:rFonts w:ascii="Arial" w:hAnsi="Arial" w:cs="Arial"/>
          <w:sz w:val="20"/>
          <w:szCs w:val="18"/>
        </w:rPr>
        <w:t>provides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services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Vehicle</w:t>
      </w:r>
      <w:proofErr w:type="spellEnd"/>
      <w:r>
        <w:rPr>
          <w:rFonts w:ascii="Arial" w:hAnsi="Arial" w:cs="Arial"/>
          <w:sz w:val="20"/>
          <w:szCs w:val="18"/>
        </w:rPr>
        <w:t xml:space="preserve"> Engineering, </w:t>
      </w:r>
      <w:proofErr w:type="spellStart"/>
      <w:r>
        <w:rPr>
          <w:rFonts w:ascii="Arial" w:hAnsi="Arial" w:cs="Arial"/>
          <w:sz w:val="20"/>
          <w:szCs w:val="18"/>
        </w:rPr>
        <w:t>Electrics</w:t>
      </w:r>
      <w:proofErr w:type="spellEnd"/>
      <w:r>
        <w:rPr>
          <w:rFonts w:ascii="Arial" w:hAnsi="Arial" w:cs="Arial"/>
          <w:sz w:val="20"/>
          <w:szCs w:val="18"/>
        </w:rPr>
        <w:t xml:space="preserve">/Electronics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 Solutions </w:t>
      </w:r>
      <w:proofErr w:type="spellStart"/>
      <w:r>
        <w:rPr>
          <w:rFonts w:ascii="Arial" w:hAnsi="Arial" w:cs="Arial"/>
          <w:sz w:val="20"/>
          <w:szCs w:val="18"/>
        </w:rPr>
        <w:t>segments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</w:p>
    <w:p w14:paraId="098470FA" w14:textId="5762793D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interdisciplinary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expertise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fields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software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digitali</w:t>
      </w:r>
      <w:r w:rsidR="008B74FB">
        <w:rPr>
          <w:rFonts w:ascii="Arial" w:hAnsi="Arial" w:cs="Arial"/>
          <w:sz w:val="20"/>
          <w:szCs w:val="18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18"/>
        </w:rPr>
        <w:t xml:space="preserve">ation,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possess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key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skills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help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actively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shape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dynamic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transformation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process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currently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undergoing</w:t>
      </w:r>
      <w:proofErr w:type="spellEnd"/>
      <w:r>
        <w:rPr>
          <w:rFonts w:ascii="Arial" w:hAnsi="Arial" w:cs="Arial"/>
          <w:sz w:val="20"/>
          <w:szCs w:val="18"/>
        </w:rPr>
        <w:t xml:space="preserve">. Digital </w:t>
      </w:r>
      <w:proofErr w:type="spellStart"/>
      <w:r>
        <w:rPr>
          <w:rFonts w:ascii="Arial" w:hAnsi="Arial" w:cs="Arial"/>
          <w:sz w:val="20"/>
          <w:szCs w:val="18"/>
        </w:rPr>
        <w:t>features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autonomous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driving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artificial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intelligence</w:t>
      </w:r>
      <w:proofErr w:type="spellEnd"/>
      <w:r>
        <w:rPr>
          <w:rFonts w:ascii="Arial" w:hAnsi="Arial" w:cs="Arial"/>
          <w:sz w:val="20"/>
          <w:szCs w:val="18"/>
        </w:rPr>
        <w:t xml:space="preserve">, alternative </w:t>
      </w:r>
      <w:proofErr w:type="spellStart"/>
      <w:r>
        <w:rPr>
          <w:rFonts w:ascii="Arial" w:hAnsi="Arial" w:cs="Arial"/>
          <w:sz w:val="20"/>
          <w:szCs w:val="18"/>
        </w:rPr>
        <w:t>powertrains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new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concepts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vision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networked</w:t>
      </w:r>
      <w:proofErr w:type="spellEnd"/>
      <w:r>
        <w:rPr>
          <w:rFonts w:ascii="Arial" w:hAnsi="Arial" w:cs="Arial"/>
          <w:sz w:val="20"/>
          <w:szCs w:val="18"/>
        </w:rPr>
        <w:t xml:space="preserve"> smart </w:t>
      </w:r>
      <w:proofErr w:type="spellStart"/>
      <w:r>
        <w:rPr>
          <w:rFonts w:ascii="Arial" w:hAnsi="Arial" w:cs="Arial"/>
          <w:sz w:val="20"/>
          <w:szCs w:val="18"/>
        </w:rPr>
        <w:t>city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have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become</w:t>
      </w:r>
      <w:proofErr w:type="spellEnd"/>
      <w:r>
        <w:rPr>
          <w:rFonts w:ascii="Arial" w:hAnsi="Arial" w:cs="Arial"/>
          <w:sz w:val="20"/>
          <w:szCs w:val="18"/>
        </w:rPr>
        <w:t xml:space="preserve"> an integral </w:t>
      </w:r>
      <w:proofErr w:type="spellStart"/>
      <w:r>
        <w:rPr>
          <w:rFonts w:ascii="Arial" w:hAnsi="Arial" w:cs="Arial"/>
          <w:sz w:val="20"/>
          <w:szCs w:val="18"/>
        </w:rPr>
        <w:t>part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portfolio</w:t>
      </w:r>
      <w:proofErr w:type="spellEnd"/>
      <w:r>
        <w:rPr>
          <w:rFonts w:ascii="Arial" w:hAnsi="Arial" w:cs="Arial"/>
          <w:sz w:val="20"/>
          <w:szCs w:val="18"/>
        </w:rPr>
        <w:t xml:space="preserve">. Embedded in </w:t>
      </w:r>
      <w:proofErr w:type="spellStart"/>
      <w:r>
        <w:rPr>
          <w:rFonts w:ascii="Arial" w:hAnsi="Arial" w:cs="Arial"/>
          <w:sz w:val="20"/>
          <w:szCs w:val="18"/>
        </w:rPr>
        <w:t>EDAG's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own</w:t>
      </w:r>
      <w:proofErr w:type="spellEnd"/>
      <w:r>
        <w:rPr>
          <w:rFonts w:ascii="Arial" w:hAnsi="Arial" w:cs="Arial"/>
          <w:sz w:val="20"/>
          <w:szCs w:val="18"/>
        </w:rPr>
        <w:t xml:space="preserve"> 360° </w:t>
      </w:r>
      <w:proofErr w:type="spellStart"/>
      <w:r>
        <w:rPr>
          <w:rFonts w:ascii="Arial" w:hAnsi="Arial" w:cs="Arial"/>
          <w:sz w:val="20"/>
          <w:szCs w:val="18"/>
        </w:rPr>
        <w:t>degree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approach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development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complete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vehicles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facilities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are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competent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partner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for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sustainable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projects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proofErr w:type="spellStart"/>
      <w:r>
        <w:rPr>
          <w:rFonts w:ascii="Arial" w:hAnsi="Arial" w:cs="Arial"/>
          <w:sz w:val="20"/>
          <w:szCs w:val="18"/>
        </w:rPr>
        <w:t>It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DNA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actively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shape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future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transfer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new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technologies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concepts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. Today, EDAG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one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TOP 20 IT </w:t>
      </w:r>
      <w:proofErr w:type="spellStart"/>
      <w:r>
        <w:rPr>
          <w:rFonts w:ascii="Arial" w:hAnsi="Arial" w:cs="Arial"/>
          <w:sz w:val="20"/>
          <w:szCs w:val="18"/>
        </w:rPr>
        <w:t>service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providers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German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sector</w:t>
      </w:r>
      <w:proofErr w:type="spellEnd"/>
      <w:r>
        <w:rPr>
          <w:rFonts w:ascii="Arial" w:hAnsi="Arial" w:cs="Arial"/>
          <w:sz w:val="20"/>
          <w:szCs w:val="18"/>
        </w:rPr>
        <w:t>.</w:t>
      </w:r>
    </w:p>
    <w:p w14:paraId="38EED02E" w14:textId="77777777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customers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include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leading</w:t>
      </w:r>
      <w:proofErr w:type="spellEnd"/>
      <w:r>
        <w:rPr>
          <w:rFonts w:ascii="Arial" w:hAnsi="Arial" w:cs="Arial"/>
          <w:sz w:val="20"/>
          <w:szCs w:val="18"/>
        </w:rPr>
        <w:t xml:space="preserve"> international OEMs, </w:t>
      </w:r>
      <w:proofErr w:type="spellStart"/>
      <w:r>
        <w:rPr>
          <w:rFonts w:ascii="Arial" w:hAnsi="Arial" w:cs="Arial"/>
          <w:sz w:val="20"/>
          <w:szCs w:val="18"/>
        </w:rPr>
        <w:t>tier</w:t>
      </w:r>
      <w:proofErr w:type="spellEnd"/>
      <w:r>
        <w:rPr>
          <w:rFonts w:ascii="Arial" w:hAnsi="Arial" w:cs="Arial"/>
          <w:sz w:val="20"/>
          <w:szCs w:val="18"/>
        </w:rPr>
        <w:t xml:space="preserve"> 1 </w:t>
      </w:r>
      <w:proofErr w:type="spellStart"/>
      <w:r>
        <w:rPr>
          <w:rFonts w:ascii="Arial" w:hAnsi="Arial" w:cs="Arial"/>
          <w:sz w:val="20"/>
          <w:szCs w:val="18"/>
        </w:rPr>
        <w:t>suppliers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startup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from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automotive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non-</w:t>
      </w:r>
      <w:proofErr w:type="spellStart"/>
      <w:r>
        <w:rPr>
          <w:rFonts w:ascii="Arial" w:hAnsi="Arial" w:cs="Arial"/>
          <w:sz w:val="20"/>
          <w:szCs w:val="18"/>
        </w:rPr>
        <w:t>automotive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industries</w:t>
      </w:r>
      <w:proofErr w:type="spellEnd"/>
      <w:r>
        <w:rPr>
          <w:rFonts w:ascii="Arial" w:hAnsi="Arial" w:cs="Arial"/>
          <w:sz w:val="20"/>
          <w:szCs w:val="18"/>
        </w:rPr>
        <w:t xml:space="preserve">, all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whom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globally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workforce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approximately</w:t>
      </w:r>
      <w:proofErr w:type="spellEnd"/>
      <w:r>
        <w:rPr>
          <w:rFonts w:ascii="Arial" w:hAnsi="Arial" w:cs="Arial"/>
          <w:sz w:val="20"/>
          <w:szCs w:val="18"/>
        </w:rPr>
        <w:t xml:space="preserve"> 8,000 </w:t>
      </w:r>
      <w:proofErr w:type="spellStart"/>
      <w:r>
        <w:rPr>
          <w:rFonts w:ascii="Arial" w:hAnsi="Arial" w:cs="Arial"/>
          <w:sz w:val="20"/>
          <w:szCs w:val="18"/>
        </w:rPr>
        <w:t>experts</w:t>
      </w:r>
      <w:proofErr w:type="spellEnd"/>
      <w:r>
        <w:rPr>
          <w:rFonts w:ascii="Arial" w:hAnsi="Arial" w:cs="Arial"/>
          <w:sz w:val="20"/>
          <w:szCs w:val="18"/>
        </w:rPr>
        <w:t xml:space="preserve"> in 360-degree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>.</w:t>
      </w:r>
    </w:p>
    <w:p w14:paraId="3CB558BE" w14:textId="4523E774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In 2021,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generated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sales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€ 687 </w:t>
      </w:r>
      <w:proofErr w:type="spellStart"/>
      <w:r>
        <w:rPr>
          <w:rFonts w:ascii="Arial" w:hAnsi="Arial" w:cs="Arial"/>
          <w:sz w:val="20"/>
          <w:szCs w:val="18"/>
        </w:rPr>
        <w:t>million</w:t>
      </w:r>
      <w:proofErr w:type="spellEnd"/>
      <w:r>
        <w:rPr>
          <w:rFonts w:ascii="Arial" w:hAnsi="Arial" w:cs="Arial"/>
          <w:sz w:val="20"/>
          <w:szCs w:val="18"/>
        </w:rPr>
        <w:t xml:space="preserve">. On </w:t>
      </w:r>
      <w:proofErr w:type="spellStart"/>
      <w:r>
        <w:rPr>
          <w:rFonts w:ascii="Arial" w:hAnsi="Arial" w:cs="Arial"/>
          <w:sz w:val="20"/>
          <w:szCs w:val="18"/>
        </w:rPr>
        <w:t>December</w:t>
      </w:r>
      <w:proofErr w:type="spellEnd"/>
      <w:r>
        <w:rPr>
          <w:rFonts w:ascii="Arial" w:hAnsi="Arial" w:cs="Arial"/>
          <w:sz w:val="20"/>
          <w:szCs w:val="18"/>
        </w:rPr>
        <w:t xml:space="preserve"> 31, 2021, EDAG </w:t>
      </w:r>
      <w:proofErr w:type="spellStart"/>
      <w:r>
        <w:rPr>
          <w:rFonts w:ascii="Arial" w:hAnsi="Arial" w:cs="Arial"/>
          <w:sz w:val="20"/>
          <w:szCs w:val="18"/>
        </w:rPr>
        <w:t>employed</w:t>
      </w:r>
      <w:proofErr w:type="spellEnd"/>
      <w:r>
        <w:rPr>
          <w:rFonts w:ascii="Arial" w:hAnsi="Arial" w:cs="Arial"/>
          <w:sz w:val="20"/>
          <w:szCs w:val="18"/>
        </w:rPr>
        <w:t xml:space="preserve"> a global </w:t>
      </w:r>
      <w:proofErr w:type="spellStart"/>
      <w:r>
        <w:rPr>
          <w:rFonts w:ascii="Arial" w:hAnsi="Arial" w:cs="Arial"/>
          <w:sz w:val="20"/>
          <w:szCs w:val="18"/>
        </w:rPr>
        <w:t>workforce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7,880 (</w:t>
      </w:r>
      <w:proofErr w:type="spellStart"/>
      <w:r>
        <w:rPr>
          <w:rFonts w:ascii="Arial" w:hAnsi="Arial" w:cs="Arial"/>
          <w:sz w:val="20"/>
          <w:szCs w:val="18"/>
        </w:rPr>
        <w:t>including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apprentices</w:t>
      </w:r>
      <w:proofErr w:type="spellEnd"/>
      <w:r>
        <w:rPr>
          <w:rFonts w:ascii="Arial" w:hAnsi="Arial" w:cs="Arial"/>
          <w:sz w:val="20"/>
          <w:szCs w:val="18"/>
        </w:rPr>
        <w:t>).</w:t>
      </w:r>
    </w:p>
    <w:p w14:paraId="141A374F" w14:textId="77777777" w:rsidR="0027737E" w:rsidRPr="00646F25" w:rsidRDefault="0027737E" w:rsidP="0027737E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18"/>
        </w:rPr>
      </w:pPr>
    </w:p>
    <w:p w14:paraId="4CC893B6" w14:textId="77777777" w:rsidR="0027737E" w:rsidRPr="00F97524" w:rsidRDefault="0027737E" w:rsidP="0027737E">
      <w:pPr>
        <w:pStyle w:val="Standard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</w:t>
      </w:r>
      <w:proofErr w:type="spellStart"/>
      <w:r>
        <w:rPr>
          <w:rFonts w:ascii="Arial" w:hAnsi="Arial" w:cs="Arial"/>
          <w:b/>
          <w:sz w:val="18"/>
          <w:szCs w:val="18"/>
        </w:rPr>
        <w:t>you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have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any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questions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or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need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further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information</w:t>
      </w:r>
      <w:proofErr w:type="spellEnd"/>
      <w:r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b/>
          <w:sz w:val="18"/>
          <w:szCs w:val="18"/>
        </w:rPr>
        <w:br/>
        <w:t xml:space="preserve">I </w:t>
      </w:r>
      <w:proofErr w:type="spellStart"/>
      <w:r>
        <w:rPr>
          <w:rFonts w:ascii="Arial" w:hAnsi="Arial" w:cs="Arial"/>
          <w:b/>
          <w:sz w:val="18"/>
          <w:szCs w:val="18"/>
        </w:rPr>
        <w:t>look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forward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hearing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from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you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04BF4878" w14:textId="1B3C4F57" w:rsidR="00FE1F81" w:rsidRPr="00276498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</w:rPr>
        <w:t>Felix Schuster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  <w:u w:val="single"/>
        </w:rPr>
        <w:t>Head Office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94BDA84" w14:textId="2A73BA22" w:rsidR="00FE1F81" w:rsidRPr="00276498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Head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of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 Marketing &amp; Communications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EDAG Engineering GmbH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E0AD943" w14:textId="081A3990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18"/>
          <w:szCs w:val="18"/>
        </w:rPr>
        <w:t>Cell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phone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: +49 173 7345473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Kreuzberger Ring 40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13DBAF9" w14:textId="3469E179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Email: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18"/>
            <w:szCs w:val="18"/>
          </w:rPr>
          <w:t>felix.schuster@edag.com</w:t>
        </w:r>
        <w:r>
          <w:rPr>
            <w:rStyle w:val="tabchar"/>
            <w:rFonts w:cs="Calibri"/>
            <w:color w:val="0000FF"/>
            <w:sz w:val="18"/>
            <w:szCs w:val="18"/>
          </w:rPr>
          <w:t xml:space="preserve"> </w:t>
        </w:r>
      </w:hyperlink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65205 Wiesbaden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83AE847" w14:textId="77777777" w:rsidR="00FE1F81" w:rsidRDefault="00FE1F81" w:rsidP="00FE1F81">
      <w:pPr>
        <w:pStyle w:val="paragraph"/>
        <w:spacing w:before="0" w:beforeAutospacing="0" w:after="0" w:afterAutospacing="0"/>
        <w:ind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www.edag.com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04CFC1" w14:textId="7290F81E" w:rsidR="008E599A" w:rsidRDefault="008E599A" w:rsidP="0027737E">
      <w:pPr>
        <w:pStyle w:val="StandardWeb"/>
        <w:shd w:val="clear" w:color="auto" w:fill="FFFFFF" w:themeFill="background1"/>
        <w:spacing w:line="276" w:lineRule="auto"/>
      </w:pPr>
    </w:p>
    <w:sectPr w:rsidR="008E599A" w:rsidSect="009D332A">
      <w:type w:val="continuous"/>
      <w:pgSz w:w="11906" w:h="16838"/>
      <w:pgMar w:top="2552" w:right="1133" w:bottom="1134" w:left="1418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F1835D" w16cex:dateUtc="2022-04-21T07:38:22.467Z"/>
  <w16cex:commentExtensible w16cex:durableId="7AFC1152" w16cex:dateUtc="2022-04-21T07:38:16.184Z"/>
  <w16cex:commentExtensible w16cex:durableId="5E3F4DB4" w16cex:dateUtc="2022-04-20T11:32:14.073Z"/>
  <w16cex:commentExtensible w16cex:durableId="097F09AA" w16cex:dateUtc="2022-04-20T11:37:31.693Z"/>
  <w16cex:commentExtensible w16cex:durableId="56C02038" w16cex:dateUtc="2022-04-20T11:39:16.617Z"/>
  <w16cex:commentExtensible w16cex:durableId="364B7E8E" w16cex:dateUtc="2022-04-21T07:38:40.737Z"/>
  <w16cex:commentExtensible w16cex:durableId="3216B0FC" w16cex:dateUtc="2022-04-21T10:18:57.809Z"/>
  <w16cex:commentExtensible w16cex:durableId="67B83A57" w16cex:dateUtc="2022-04-21T10:20:58.115Z"/>
  <w16cex:commentExtensible w16cex:durableId="27A91583" w16cex:dateUtc="2022-04-21T10:22:18.38Z"/>
  <w16cex:commentExtensible w16cex:durableId="4C517D8E" w16cex:dateUtc="2022-04-21T10:41:51.0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E9BB03" w16cid:durableId="5E3F4DB4"/>
  <w16cid:commentId w16cid:paraId="7D7707B4" w16cid:durableId="097F09AA"/>
  <w16cid:commentId w16cid:paraId="762B1A80" w16cid:durableId="56C02038"/>
  <w16cid:commentId w16cid:paraId="381D69D5" w16cid:durableId="7AFC1152"/>
  <w16cid:commentId w16cid:paraId="7D77AFAA" w16cid:durableId="6DF1835D"/>
  <w16cid:commentId w16cid:paraId="5363732D" w16cid:durableId="364B7E8E"/>
  <w16cid:commentId w16cid:paraId="168206D7" w16cid:durableId="3216B0FC"/>
  <w16cid:commentId w16cid:paraId="0131B032" w16cid:durableId="67B83A57"/>
  <w16cid:commentId w16cid:paraId="4CDE25A2" w16cid:durableId="27A91583"/>
  <w16cid:commentId w16cid:paraId="4B727E0B" w16cid:durableId="4C517D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936A" w14:textId="77777777" w:rsidR="007F55DD" w:rsidRDefault="007F55DD">
      <w:r>
        <w:separator/>
      </w:r>
    </w:p>
  </w:endnote>
  <w:endnote w:type="continuationSeparator" w:id="0">
    <w:p w14:paraId="3D5714EB" w14:textId="77777777" w:rsidR="007F55DD" w:rsidRDefault="007F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0F24" w14:textId="77777777" w:rsidR="00FE1F81" w:rsidRPr="00276498" w:rsidRDefault="00FE1F81">
    <w:pPr>
      <w:pStyle w:val="Fuzeile"/>
      <w:rPr>
        <w:rFonts w:ascii="Arial" w:hAnsi="Arial" w:cs="Arial"/>
        <w:snapToGrid w:val="0"/>
        <w:lang w:val="en-US"/>
      </w:rPr>
    </w:pPr>
    <w:r w:rsidRPr="00276498">
      <w:rPr>
        <w:rFonts w:ascii="Arial" w:hAnsi="Arial" w:cs="Arial"/>
        <w:snapToGrid w:val="0"/>
        <w:lang w:val="en-US"/>
      </w:rPr>
      <w:t>Felix Schuster</w:t>
    </w:r>
    <w:r w:rsidR="00E75971" w:rsidRPr="00276498">
      <w:rPr>
        <w:rFonts w:ascii="Arial" w:hAnsi="Arial" w:cs="Arial"/>
        <w:snapToGrid w:val="0"/>
        <w:lang w:val="en-US"/>
      </w:rPr>
      <w:t xml:space="preserve">, </w:t>
    </w:r>
    <w:r w:rsidRPr="00276498">
      <w:rPr>
        <w:rFonts w:ascii="Arial" w:hAnsi="Arial" w:cs="Arial"/>
        <w:snapToGrid w:val="0"/>
        <w:lang w:val="en-US"/>
      </w:rPr>
      <w:t xml:space="preserve">Head of Marketing &amp; Communications der EDAG Engineering GmbH, </w:t>
    </w:r>
  </w:p>
  <w:p w14:paraId="79FF78A0" w14:textId="4AF892F1" w:rsidR="00394DD3" w:rsidRDefault="00E75971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Page </w:t>
    </w:r>
    <w:r>
      <w:rPr>
        <w:rFonts w:ascii="Arial" w:hAnsi="Arial" w:cs="Arial"/>
        <w:snapToGrid w:val="0"/>
        <w:color w:val="2B579A"/>
        <w:shd w:val="clear" w:color="auto" w:fill="E6E6E6"/>
      </w:rPr>
      <w:fldChar w:fldCharType="begin"/>
    </w:r>
    <w:r>
      <w:rPr>
        <w:rFonts w:ascii="Arial" w:hAnsi="Arial" w:cs="Arial"/>
        <w:noProof/>
        <w:snapToGrid w:val="0"/>
      </w:rPr>
      <w:instrText xml:space="preserve"> PAGE </w:instrText>
    </w:r>
    <w:r>
      <w:fldChar w:fldCharType="separate"/>
    </w:r>
    <w:r w:rsidR="008B74FB">
      <w:rPr>
        <w:rFonts w:ascii="Arial" w:hAnsi="Arial" w:cs="Arial"/>
        <w:noProof/>
        <w:snapToGrid w:val="0"/>
      </w:rPr>
      <w:t>3</w:t>
    </w:r>
    <w:r>
      <w:fldChar w:fldCharType="end"/>
    </w:r>
    <w:r>
      <w:rPr>
        <w:rFonts w:ascii="Arial" w:hAnsi="Arial" w:cs="Arial"/>
        <w:snapToGrid w:val="0"/>
      </w:rPr>
      <w:t xml:space="preserve"> </w:t>
    </w:r>
    <w:proofErr w:type="spellStart"/>
    <w:r>
      <w:rPr>
        <w:rFonts w:ascii="Arial" w:hAnsi="Arial" w:cs="Arial"/>
        <w:snapToGrid w:val="0"/>
      </w:rPr>
      <w:t>of</w:t>
    </w:r>
    <w:proofErr w:type="spellEnd"/>
    <w:r>
      <w:rPr>
        <w:rFonts w:ascii="Arial" w:hAnsi="Arial" w:cs="Arial"/>
        <w:snapToGrid w:val="0"/>
      </w:rPr>
      <w:t xml:space="preserve">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  <w:noProof/>
      </w:rPr>
      <w:instrText xml:space="preserve"> NUMPAGES </w:instrText>
    </w:r>
    <w:r>
      <w:fldChar w:fldCharType="separate"/>
    </w:r>
    <w:r w:rsidR="008B74FB">
      <w:rPr>
        <w:rStyle w:val="Seitenzahl"/>
        <w:rFonts w:ascii="Arial" w:hAnsi="Arial" w:cs="Arial"/>
        <w:noProof/>
      </w:rPr>
      <w:t>3</w:t>
    </w:r>
    <w:r>
      <w:fldChar w:fldCharType="end"/>
    </w:r>
    <w:r>
      <w:rPr>
        <w:rStyle w:val="Seitenzahl"/>
        <w:rFonts w:ascii="Arial" w:hAnsi="Arial" w:cs="Arial"/>
      </w:rPr>
      <w:t>, 4/27/2022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423C" w14:textId="77777777" w:rsidR="007F55DD" w:rsidRDefault="007F55DD">
      <w:r>
        <w:separator/>
      </w:r>
    </w:p>
  </w:footnote>
  <w:footnote w:type="continuationSeparator" w:id="0">
    <w:p w14:paraId="1D600FD7" w14:textId="77777777" w:rsidR="007F55DD" w:rsidRDefault="007F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0EF3" w14:textId="4D7314C2" w:rsidR="00394DD3" w:rsidRPr="00F85AED" w:rsidRDefault="00E75971" w:rsidP="00F85AED">
    <w:pPr>
      <w:pStyle w:val="Kopfzeile"/>
      <w:rPr>
        <w:rFonts w:ascii="Arial" w:hAnsi="Arial" w:cs="Arial"/>
        <w:color w:val="FF0000"/>
        <w:sz w:val="32"/>
      </w:rPr>
    </w:pP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color w:val="FF0000"/>
        <w:sz w:val="32"/>
      </w:rPr>
      <w:tab/>
    </w:r>
    <w:r w:rsidR="00DE5454" w:rsidRPr="00622EF8">
      <w:rPr>
        <w:noProof/>
        <w:color w:val="2B579A"/>
        <w:shd w:val="clear" w:color="auto" w:fill="E6E6E6"/>
      </w:rPr>
      <w:drawing>
        <wp:inline distT="0" distB="0" distL="0" distR="0" wp14:anchorId="52F0320A" wp14:editId="63BC821F">
          <wp:extent cx="1657350" cy="390525"/>
          <wp:effectExtent l="0" t="0" r="0" b="0"/>
          <wp:docPr id="2" name="Bild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D9"/>
    <w:rsid w:val="0003573A"/>
    <w:rsid w:val="001726E6"/>
    <w:rsid w:val="001E3544"/>
    <w:rsid w:val="0023B56C"/>
    <w:rsid w:val="00276498"/>
    <w:rsid w:val="0027737E"/>
    <w:rsid w:val="003E464D"/>
    <w:rsid w:val="00442045"/>
    <w:rsid w:val="00487EF0"/>
    <w:rsid w:val="0053466F"/>
    <w:rsid w:val="005C2310"/>
    <w:rsid w:val="005C4DCF"/>
    <w:rsid w:val="006075F2"/>
    <w:rsid w:val="006431F0"/>
    <w:rsid w:val="0067243B"/>
    <w:rsid w:val="00710CD9"/>
    <w:rsid w:val="00745F5F"/>
    <w:rsid w:val="00763BD4"/>
    <w:rsid w:val="007844EF"/>
    <w:rsid w:val="00785EE6"/>
    <w:rsid w:val="00790052"/>
    <w:rsid w:val="007A1A98"/>
    <w:rsid w:val="007A37DE"/>
    <w:rsid w:val="007C4DCD"/>
    <w:rsid w:val="007D7AA1"/>
    <w:rsid w:val="007E1211"/>
    <w:rsid w:val="007F2952"/>
    <w:rsid w:val="007F55DD"/>
    <w:rsid w:val="0082482E"/>
    <w:rsid w:val="0083689F"/>
    <w:rsid w:val="00851805"/>
    <w:rsid w:val="008B74FB"/>
    <w:rsid w:val="008E599A"/>
    <w:rsid w:val="008F01FC"/>
    <w:rsid w:val="00967945"/>
    <w:rsid w:val="009D332A"/>
    <w:rsid w:val="00A17B99"/>
    <w:rsid w:val="00AB68B9"/>
    <w:rsid w:val="00AE1F8F"/>
    <w:rsid w:val="00AF0C6B"/>
    <w:rsid w:val="00B13C3E"/>
    <w:rsid w:val="00B60BBC"/>
    <w:rsid w:val="00BC74E5"/>
    <w:rsid w:val="00C15BAA"/>
    <w:rsid w:val="00CC3355"/>
    <w:rsid w:val="00CD23ED"/>
    <w:rsid w:val="00DE5454"/>
    <w:rsid w:val="00E53C11"/>
    <w:rsid w:val="00E75971"/>
    <w:rsid w:val="00EA6A82"/>
    <w:rsid w:val="00EB3F25"/>
    <w:rsid w:val="00EC1E5D"/>
    <w:rsid w:val="00EE60C9"/>
    <w:rsid w:val="00FE1F81"/>
    <w:rsid w:val="00FE3780"/>
    <w:rsid w:val="03ECCBF0"/>
    <w:rsid w:val="0AEFD431"/>
    <w:rsid w:val="0B7CF944"/>
    <w:rsid w:val="0C015DF7"/>
    <w:rsid w:val="10BCA3D7"/>
    <w:rsid w:val="125D3995"/>
    <w:rsid w:val="1427C765"/>
    <w:rsid w:val="156E94F0"/>
    <w:rsid w:val="1A74C511"/>
    <w:rsid w:val="1F615E91"/>
    <w:rsid w:val="227FD6F6"/>
    <w:rsid w:val="237BB945"/>
    <w:rsid w:val="2574ABD8"/>
    <w:rsid w:val="25A3DAE4"/>
    <w:rsid w:val="27B9211F"/>
    <w:rsid w:val="285845E3"/>
    <w:rsid w:val="2B86CB2A"/>
    <w:rsid w:val="2D662C02"/>
    <w:rsid w:val="2D9B4C74"/>
    <w:rsid w:val="2E7BA00C"/>
    <w:rsid w:val="2FA125DE"/>
    <w:rsid w:val="304D7206"/>
    <w:rsid w:val="32603663"/>
    <w:rsid w:val="34286CCE"/>
    <w:rsid w:val="347DB27C"/>
    <w:rsid w:val="353EB671"/>
    <w:rsid w:val="35DDE0B5"/>
    <w:rsid w:val="361EABBE"/>
    <w:rsid w:val="3F259FF2"/>
    <w:rsid w:val="3FDA901A"/>
    <w:rsid w:val="42714030"/>
    <w:rsid w:val="4447BD15"/>
    <w:rsid w:val="45D12191"/>
    <w:rsid w:val="467A600D"/>
    <w:rsid w:val="47367236"/>
    <w:rsid w:val="4959084C"/>
    <w:rsid w:val="4B01A6FD"/>
    <w:rsid w:val="4D898FA3"/>
    <w:rsid w:val="4FD59349"/>
    <w:rsid w:val="55BE0F18"/>
    <w:rsid w:val="58DC877D"/>
    <w:rsid w:val="5A5FF34F"/>
    <w:rsid w:val="5AFD825E"/>
    <w:rsid w:val="64B708DA"/>
    <w:rsid w:val="697A34CA"/>
    <w:rsid w:val="6A761719"/>
    <w:rsid w:val="6AB78015"/>
    <w:rsid w:val="6CD227A1"/>
    <w:rsid w:val="6F498EB7"/>
    <w:rsid w:val="70782989"/>
    <w:rsid w:val="736BD076"/>
    <w:rsid w:val="76CED706"/>
    <w:rsid w:val="79443F63"/>
    <w:rsid w:val="7A579D8C"/>
    <w:rsid w:val="7C62B7C8"/>
    <w:rsid w:val="7D9FF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A06C2"/>
  <w15:chartTrackingRefBased/>
  <w15:docId w15:val="{D2AD0CA9-989F-438C-9456-6645643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710CD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710CD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21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21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2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2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211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Standard"/>
    <w:rsid w:val="00FE1F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FE1F81"/>
    <w:rPr>
      <w:rFonts w:ascii="Calibri" w:hAnsi="Calibri"/>
    </w:rPr>
  </w:style>
  <w:style w:type="character" w:customStyle="1" w:styleId="tabchar">
    <w:name w:val="tabchar"/>
    <w:basedOn w:val="Absatz-Standardschriftart"/>
    <w:rsid w:val="00FE1F81"/>
    <w:rPr>
      <w:rFonts w:ascii="Calibri" w:hAnsi="Calibri"/>
    </w:rPr>
  </w:style>
  <w:style w:type="character" w:customStyle="1" w:styleId="eop">
    <w:name w:val="eop"/>
    <w:basedOn w:val="Absatz-Standardschriftart"/>
    <w:rsid w:val="00FE1F81"/>
    <w:rPr>
      <w:rFonts w:ascii="Calibri" w:hAnsi="Calibri"/>
    </w:rPr>
  </w:style>
  <w:style w:type="character" w:customStyle="1" w:styleId="Mention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0FD38BF0-0A68-44E2-B513-411ED8B0C018}">
    <t:Anchor>
      <t:Comment id="1455431736"/>
    </t:Anchor>
    <t:History>
      <t:Event id="{FBD56C32-1EA1-4BCA-A424-F77188511B8A}" time="2022-04-21T07:38:16.22Z">
        <t:Attribution userId="S::sarah.katharina.doerge@edag.com::d4452fdc-ce7b-470a-b022-8babc381ba87" userProvider="AD" userName="Doerge, Sarah Katharina"/>
        <t:Anchor>
          <t:Comment id="2063339858"/>
        </t:Anchor>
        <t:Create/>
      </t:Event>
      <t:Event id="{04918850-6287-4FD7-876D-E8A1906C8AEC}" time="2022-04-21T07:38:16.22Z">
        <t:Attribution userId="S::sarah.katharina.doerge@edag.com::d4452fdc-ce7b-470a-b022-8babc381ba87" userProvider="AD" userName="Doerge, Sarah Katharina"/>
        <t:Anchor>
          <t:Comment id="2063339858"/>
        </t:Anchor>
        <t:Assign userId="S::felix.schuster@edag.com::72d6796b-04d6-4fdb-b01a-656745a3fae5" userProvider="AD" userName="Schuster, Felix"/>
      </t:Event>
      <t:Event id="{E1BC9101-DB6D-4E8E-A7C2-253BA76E962D}" time="2022-04-21T07:38:16.22Z">
        <t:Attribution userId="S::sarah.katharina.doerge@edag.com::d4452fdc-ce7b-470a-b022-8babc381ba87" userProvider="AD" userName="Doerge, Sarah Katharina"/>
        <t:Anchor>
          <t:Comment id="2063339858"/>
        </t:Anchor>
        <t:SetTitle title="@Schuster, Felix passt das so für dich? Quelle: https://www.edag.com/de/hocheffizienter-und-kompakter-wandler-fuer-den-motorsport-und-automotive"/>
      </t:Event>
      <t:Event id="{0ADE2D71-25BE-4756-A2C3-C232955D4C5D}" time="2022-04-21T10:20:58.156Z">
        <t:Attribution userId="S::felix.schuster@edag.com::72d6796b-04d6-4fdb-b01a-656745a3fae5" userProvider="AD" userName="Schuster, Felix"/>
        <t:Anchor>
          <t:Comment id="1740126807"/>
        </t:Anchor>
        <t:UnassignAll/>
      </t:Event>
      <t:Event id="{FC827D72-9536-42F3-A6E9-29B2C3356647}" time="2022-04-21T10:20:58.156Z">
        <t:Attribution userId="S::felix.schuster@edag.com::72d6796b-04d6-4fdb-b01a-656745a3fae5" userProvider="AD" userName="Schuster, Felix"/>
        <t:Anchor>
          <t:Comment id="1740126807"/>
        </t:Anchor>
        <t:Assign userId="S::sarah.katharina.doerge@edag.com::d4452fdc-ce7b-470a-b022-8babc381ba87" userProvider="AD" userName="Doerge, Sarah Katharina"/>
      </t:Event>
      <t:Event id="{6C40EBF2-CA5D-4140-AADB-3F7476213F08}" time="2022-04-22T07:00:12.636Z">
        <t:Attribution userId="S::sarah.katharina.doerge@edag.com::d4452fdc-ce7b-470a-b022-8babc381ba87" userProvider="AD" userName="Doerge, Sarah Katharina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7b0617b2de91403d" Type="http://schemas.microsoft.com/office/2016/09/relationships/commentsIds" Target="commentsIds.xml"/><Relationship Id="rId3" Type="http://schemas.openxmlformats.org/officeDocument/2006/relationships/customXml" Target="../customXml/item3.xml"/><Relationship Id="Rdb90c3d183f54e35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ix.schuster@edag.com" TargetMode="External"/><Relationship Id="Red090025bcef47eb" Type="http://schemas.microsoft.com/office/2019/05/relationships/documenttasks" Target="task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4E71CBE5F545AE91D40F591F69A8" ma:contentTypeVersion="8" ma:contentTypeDescription="Create a new document." ma:contentTypeScope="" ma:versionID="ff34405189d74f5cec4a010bf91cb971">
  <xsd:schema xmlns:xsd="http://www.w3.org/2001/XMLSchema" xmlns:xs="http://www.w3.org/2001/XMLSchema" xmlns:p="http://schemas.microsoft.com/office/2006/metadata/properties" xmlns:ns2="09504319-ca8f-44fb-9ef7-d2fe09f11d50" targetNamespace="http://schemas.microsoft.com/office/2006/metadata/properties" ma:root="true" ma:fieldsID="84214a37355911d55be6e183e0c59270" ns2:_="">
    <xsd:import namespace="09504319-ca8f-44fb-9ef7-d2fe09f11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7C259-9293-4DC9-A361-84BA0AD7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0BFCA-CF48-44DD-A8E2-EE8E8776C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54710-89AE-41F8-9B4B-7B82DC4B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EDAG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Epple, Fabian</dc:creator>
  <cp:keywords/>
  <dc:description/>
  <cp:lastModifiedBy>Doerge, Sarah Katharina</cp:lastModifiedBy>
  <cp:revision>4</cp:revision>
  <dcterms:created xsi:type="dcterms:W3CDTF">2022-04-25T14:17:00Z</dcterms:created>
  <dcterms:modified xsi:type="dcterms:W3CDTF">2022-04-26T11:56:00Z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</Properties>
</file>